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ASSIGNMENT 1</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All senior students must connect to th</w:t>
      </w:r>
      <w:r w:rsidDel="00000000" w:rsidR="00000000" w:rsidRPr="00000000">
        <w:rPr>
          <w:rFonts w:ascii="Arial" w:cs="Arial" w:eastAsia="Arial" w:hAnsi="Arial"/>
          <w:sz w:val="24"/>
          <w:szCs w:val="24"/>
          <w:rtl w:val="0"/>
        </w:rPr>
        <w:t xml:space="preserve">eir period’s Google Classroom.  Codes will be posted during the moveup day on 6/15.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Using the information on the page,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students are required to create a Turnitin.com account and j</w:t>
      </w:r>
      <w:r w:rsidDel="00000000" w:rsidR="00000000" w:rsidRPr="00000000">
        <w:rPr>
          <w:rFonts w:ascii="Arial" w:cs="Arial" w:eastAsia="Arial" w:hAnsi="Arial"/>
          <w:sz w:val="24"/>
          <w:szCs w:val="24"/>
          <w:rtl w:val="0"/>
        </w:rPr>
        <w:t xml:space="preserve">oin their class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ASSIGNMENT 2 (English 12):</w:t>
      </w:r>
    </w:p>
    <w:p w:rsidR="00000000" w:rsidDel="00000000" w:rsidP="00000000" w:rsidRDefault="00000000" w:rsidRPr="00000000" w14:paraId="00000005">
      <w:pPr>
        <w:pageBreakBefore w:val="0"/>
        <w:spacing w:after="0" w:line="240" w:lineRule="auto"/>
        <w:rPr>
          <w:rFonts w:ascii="Arial" w:cs="Arial" w:eastAsia="Arial" w:hAnsi="Arial"/>
          <w:b w:val="1"/>
          <w:sz w:val="24"/>
          <w:szCs w:val="24"/>
          <w:highlight w:val="yellow"/>
        </w:rPr>
      </w:pPr>
      <w:r w:rsidDel="00000000" w:rsidR="00000000" w:rsidRPr="00000000">
        <w:rPr>
          <w:rFonts w:ascii="Arial" w:cs="Arial" w:eastAsia="Arial" w:hAnsi="Arial"/>
          <w:sz w:val="24"/>
          <w:szCs w:val="24"/>
          <w:rtl w:val="0"/>
        </w:rPr>
        <w:t xml:space="preserve">All students enrolled in </w:t>
      </w:r>
      <w:r w:rsidDel="00000000" w:rsidR="00000000" w:rsidRPr="00000000">
        <w:rPr>
          <w:rFonts w:ascii="Arial" w:cs="Arial" w:eastAsia="Arial" w:hAnsi="Arial"/>
          <w:b w:val="1"/>
          <w:sz w:val="24"/>
          <w:szCs w:val="24"/>
          <w:rtl w:val="0"/>
        </w:rPr>
        <w:t xml:space="preserve">English 12</w:t>
      </w:r>
      <w:r w:rsidDel="00000000" w:rsidR="00000000" w:rsidRPr="00000000">
        <w:rPr>
          <w:rFonts w:ascii="Arial" w:cs="Arial" w:eastAsia="Arial" w:hAnsi="Arial"/>
          <w:sz w:val="24"/>
          <w:szCs w:val="24"/>
          <w:rtl w:val="0"/>
        </w:rPr>
        <w:t xml:space="preserve"> must read 3 articles related to career plans or post high school transition.  Summarize these articles in paragraph form. Make sure to address what you gleaned from the article and how you can apply it to your life post high school. Your summary and reaction should be at least two paragraphs in length. Be sure to cite the article in MLA format. Due the first week of class.</w:t>
      </w:r>
      <w:r w:rsidDel="00000000" w:rsidR="00000000" w:rsidRPr="00000000">
        <w:rPr>
          <w:rFonts w:ascii="Arial" w:cs="Arial" w:eastAsia="Arial" w:hAnsi="Arial"/>
          <w:sz w:val="24"/>
          <w:szCs w:val="24"/>
          <w:highlight w:val="yellow"/>
          <w:rtl w:val="0"/>
        </w:rPr>
        <w:t xml:space="preserve">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ASSIGNMENT 2 (CP and Honors): </w:t>
      </w:r>
    </w:p>
    <w:p w:rsidR="00000000" w:rsidDel="00000000" w:rsidP="00000000" w:rsidRDefault="00000000" w:rsidRPr="00000000" w14:paraId="00000008">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All English 4 CP/English Honors students are required to complete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one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of the essays on the Common Application (Create account on </w:t>
      </w:r>
      <w:hyperlink r:id="rId7">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http://www.commonapp.org/</w:t>
        </w:r>
      </w:hyperlink>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or from another college application, and post it on Turnitin by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Sunday, August </w:t>
      </w:r>
      <w:r w:rsidDel="00000000" w:rsidR="00000000" w:rsidRPr="00000000">
        <w:rPr>
          <w:rFonts w:ascii="Arial" w:cs="Arial" w:eastAsia="Arial" w:hAnsi="Arial"/>
          <w:b w:val="1"/>
          <w:sz w:val="24"/>
          <w:szCs w:val="24"/>
          <w:rtl w:val="0"/>
        </w:rPr>
        <w:t xml:space="preserve">27</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This will serve as a first draft and a starting point for the college application process.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ASSIGNMENT 3 (CP and Honors):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All students enrolled in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English 4 CP</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must read two of the required texts from the senior list below (2 books in total) while all students enrolled in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English 4 Honors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must read two of the required texts from the senior list below as well as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Grendel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by John Gardener (3 books in total).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English 4 students must write a 1 page informal reaction, incorporating specific details from the text, for each book (2 one-page informal reactions from CP, 3 one-page informal reactions from Honors)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by</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August </w:t>
      </w:r>
      <w:r w:rsidDel="00000000" w:rsidR="00000000" w:rsidRPr="00000000">
        <w:rPr>
          <w:rFonts w:ascii="Arial" w:cs="Arial" w:eastAsia="Arial" w:hAnsi="Arial"/>
          <w:b w:val="1"/>
          <w:sz w:val="24"/>
          <w:szCs w:val="24"/>
          <w:rtl w:val="0"/>
        </w:rPr>
        <w:t xml:space="preserve">27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and post it on Turnitin in a single document.  This will count as a quiz grade for the first marking period and be used in developing a longer reaction essay.  All assignments will be docked ten points for every day they are late.  </w:t>
      </w:r>
    </w:p>
    <w:p w:rsidR="00000000" w:rsidDel="00000000" w:rsidP="00000000" w:rsidRDefault="00000000" w:rsidRPr="00000000" w14:paraId="0000000E">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pageBreakBefore w:val="0"/>
        <w:spacing w:after="0" w:line="240" w:lineRule="auto"/>
        <w:ind w:left="720" w:firstLine="0"/>
        <w:rPr>
          <w:rFonts w:ascii="Arial" w:cs="Arial" w:eastAsia="Arial" w:hAnsi="Arial"/>
          <w:sz w:val="24"/>
          <w:szCs w:val="24"/>
        </w:rPr>
      </w:pPr>
      <w:r w:rsidDel="00000000" w:rsidR="00000000" w:rsidRPr="00000000">
        <w:rPr>
          <w:rFonts w:ascii="Arial" w:cs="Arial" w:eastAsia="Arial" w:hAnsi="Arial"/>
          <w:i w:val="1"/>
          <w:sz w:val="24"/>
          <w:szCs w:val="24"/>
          <w:rtl w:val="0"/>
        </w:rPr>
        <w:t xml:space="preserve">Eaters of the Dead/13</w:t>
      </w:r>
      <w:r w:rsidDel="00000000" w:rsidR="00000000" w:rsidRPr="00000000">
        <w:rPr>
          <w:rFonts w:ascii="Arial" w:cs="Arial" w:eastAsia="Arial" w:hAnsi="Arial"/>
          <w:i w:val="1"/>
          <w:sz w:val="24"/>
          <w:szCs w:val="24"/>
          <w:vertAlign w:val="superscript"/>
          <w:rtl w:val="0"/>
        </w:rPr>
        <w:t xml:space="preserve">th</w:t>
      </w:r>
      <w:r w:rsidDel="00000000" w:rsidR="00000000" w:rsidRPr="00000000">
        <w:rPr>
          <w:rFonts w:ascii="Arial" w:cs="Arial" w:eastAsia="Arial" w:hAnsi="Arial"/>
          <w:i w:val="1"/>
          <w:sz w:val="24"/>
          <w:szCs w:val="24"/>
          <w:rtl w:val="0"/>
        </w:rPr>
        <w:t xml:space="preserve"> Warrior</w:t>
      </w:r>
      <w:r w:rsidDel="00000000" w:rsidR="00000000" w:rsidRPr="00000000">
        <w:rPr>
          <w:rFonts w:ascii="Arial" w:cs="Arial" w:eastAsia="Arial" w:hAnsi="Arial"/>
          <w:sz w:val="24"/>
          <w:szCs w:val="24"/>
          <w:rtl w:val="0"/>
        </w:rPr>
        <w:t xml:space="preserve"> by Michael Crichton</w:t>
      </w:r>
    </w:p>
    <w:p w:rsidR="00000000" w:rsidDel="00000000" w:rsidP="00000000" w:rsidRDefault="00000000" w:rsidRPr="00000000" w14:paraId="00000010">
      <w:pPr>
        <w:pageBreakBefore w:val="0"/>
        <w:spacing w:after="0" w:line="240" w:lineRule="auto"/>
        <w:ind w:left="720" w:firstLine="0"/>
        <w:rPr>
          <w:rFonts w:ascii="Arial" w:cs="Arial" w:eastAsia="Arial" w:hAnsi="Arial"/>
          <w:sz w:val="24"/>
          <w:szCs w:val="24"/>
        </w:rPr>
      </w:pPr>
      <w:r w:rsidDel="00000000" w:rsidR="00000000" w:rsidRPr="00000000">
        <w:rPr>
          <w:rFonts w:ascii="Arial" w:cs="Arial" w:eastAsia="Arial" w:hAnsi="Arial"/>
          <w:i w:val="1"/>
          <w:sz w:val="24"/>
          <w:szCs w:val="24"/>
          <w:rtl w:val="0"/>
        </w:rPr>
        <w:t xml:space="preserve">Brave New World</w:t>
      </w:r>
      <w:r w:rsidDel="00000000" w:rsidR="00000000" w:rsidRPr="00000000">
        <w:rPr>
          <w:rFonts w:ascii="Arial" w:cs="Arial" w:eastAsia="Arial" w:hAnsi="Arial"/>
          <w:sz w:val="24"/>
          <w:szCs w:val="24"/>
          <w:rtl w:val="0"/>
        </w:rPr>
        <w:t xml:space="preserve"> by Aldous Huxley</w:t>
      </w:r>
    </w:p>
    <w:p w:rsidR="00000000" w:rsidDel="00000000" w:rsidP="00000000" w:rsidRDefault="00000000" w:rsidRPr="00000000" w14:paraId="00000011">
      <w:pPr>
        <w:pageBreakBefore w:val="0"/>
        <w:spacing w:after="0" w:line="240" w:lineRule="auto"/>
        <w:ind w:left="720" w:firstLine="0"/>
        <w:rPr>
          <w:rFonts w:ascii="Arial" w:cs="Arial" w:eastAsia="Arial" w:hAnsi="Arial"/>
          <w:sz w:val="24"/>
          <w:szCs w:val="24"/>
        </w:rPr>
      </w:pPr>
      <w:r w:rsidDel="00000000" w:rsidR="00000000" w:rsidRPr="00000000">
        <w:rPr>
          <w:rFonts w:ascii="Arial" w:cs="Arial" w:eastAsia="Arial" w:hAnsi="Arial"/>
          <w:i w:val="1"/>
          <w:sz w:val="24"/>
          <w:szCs w:val="24"/>
          <w:rtl w:val="0"/>
        </w:rPr>
        <w:t xml:space="preserve">Never Let Me Go</w:t>
      </w:r>
      <w:r w:rsidDel="00000000" w:rsidR="00000000" w:rsidRPr="00000000">
        <w:rPr>
          <w:rFonts w:ascii="Arial" w:cs="Arial" w:eastAsia="Arial" w:hAnsi="Arial"/>
          <w:sz w:val="24"/>
          <w:szCs w:val="24"/>
          <w:rtl w:val="0"/>
        </w:rPr>
        <w:t xml:space="preserve"> by Kazuo Ishiguro</w:t>
      </w:r>
    </w:p>
    <w:p w:rsidR="00000000" w:rsidDel="00000000" w:rsidP="00000000" w:rsidRDefault="00000000" w:rsidRPr="00000000" w14:paraId="00000012">
      <w:pPr>
        <w:pageBreakBefore w:val="0"/>
        <w:spacing w:after="0" w:line="240" w:lineRule="auto"/>
        <w:ind w:left="720" w:firstLine="0"/>
        <w:rPr>
          <w:rFonts w:ascii="Arial" w:cs="Arial" w:eastAsia="Arial" w:hAnsi="Arial"/>
          <w:sz w:val="24"/>
          <w:szCs w:val="24"/>
        </w:rPr>
      </w:pPr>
      <w:r w:rsidDel="00000000" w:rsidR="00000000" w:rsidRPr="00000000">
        <w:rPr>
          <w:rFonts w:ascii="Arial" w:cs="Arial" w:eastAsia="Arial" w:hAnsi="Arial"/>
          <w:i w:val="1"/>
          <w:sz w:val="24"/>
          <w:szCs w:val="24"/>
          <w:rtl w:val="0"/>
        </w:rPr>
        <w:t xml:space="preserve">The Children of Men</w:t>
      </w:r>
      <w:r w:rsidDel="00000000" w:rsidR="00000000" w:rsidRPr="00000000">
        <w:rPr>
          <w:rFonts w:ascii="Arial" w:cs="Arial" w:eastAsia="Arial" w:hAnsi="Arial"/>
          <w:sz w:val="24"/>
          <w:szCs w:val="24"/>
          <w:rtl w:val="0"/>
        </w:rPr>
        <w:t xml:space="preserve"> by P. D. James </w:t>
      </w:r>
    </w:p>
    <w:p w:rsidR="00000000" w:rsidDel="00000000" w:rsidP="00000000" w:rsidRDefault="00000000" w:rsidRPr="00000000" w14:paraId="00000013">
      <w:pPr>
        <w:pageBreakBefore w:val="0"/>
        <w:spacing w:after="0" w:line="240" w:lineRule="auto"/>
        <w:ind w:left="720" w:firstLine="0"/>
        <w:rPr>
          <w:rFonts w:ascii="Arial" w:cs="Arial" w:eastAsia="Arial" w:hAnsi="Arial"/>
          <w:sz w:val="24"/>
          <w:szCs w:val="24"/>
        </w:rPr>
      </w:pPr>
      <w:r w:rsidDel="00000000" w:rsidR="00000000" w:rsidRPr="00000000">
        <w:rPr>
          <w:rFonts w:ascii="Arial" w:cs="Arial" w:eastAsia="Arial" w:hAnsi="Arial"/>
          <w:i w:val="1"/>
          <w:sz w:val="24"/>
          <w:szCs w:val="24"/>
          <w:rtl w:val="0"/>
        </w:rPr>
        <w:t xml:space="preserve">One Day</w:t>
      </w:r>
      <w:r w:rsidDel="00000000" w:rsidR="00000000" w:rsidRPr="00000000">
        <w:rPr>
          <w:rFonts w:ascii="Arial" w:cs="Arial" w:eastAsia="Arial" w:hAnsi="Arial"/>
          <w:sz w:val="24"/>
          <w:szCs w:val="24"/>
          <w:rtl w:val="0"/>
        </w:rPr>
        <w:t xml:space="preserve"> by David Nicholls</w:t>
      </w:r>
    </w:p>
    <w:p w:rsidR="00000000" w:rsidDel="00000000" w:rsidP="00000000" w:rsidRDefault="00000000" w:rsidRPr="00000000" w14:paraId="00000014">
      <w:pPr>
        <w:pageBreakBefore w:val="0"/>
        <w:spacing w:after="0" w:line="240" w:lineRule="auto"/>
        <w:ind w:left="720" w:firstLine="0"/>
        <w:rPr>
          <w:rFonts w:ascii="Arial" w:cs="Arial" w:eastAsia="Arial" w:hAnsi="Arial"/>
          <w:sz w:val="24"/>
          <w:szCs w:val="24"/>
        </w:rPr>
      </w:pPr>
      <w:r w:rsidDel="00000000" w:rsidR="00000000" w:rsidRPr="00000000">
        <w:rPr>
          <w:rFonts w:ascii="Arial" w:cs="Arial" w:eastAsia="Arial" w:hAnsi="Arial"/>
          <w:i w:val="1"/>
          <w:sz w:val="24"/>
          <w:szCs w:val="24"/>
          <w:rtl w:val="0"/>
        </w:rPr>
        <w:t xml:space="preserve">Dracula</w:t>
      </w:r>
      <w:r w:rsidDel="00000000" w:rsidR="00000000" w:rsidRPr="00000000">
        <w:rPr>
          <w:rFonts w:ascii="Arial" w:cs="Arial" w:eastAsia="Arial" w:hAnsi="Arial"/>
          <w:sz w:val="24"/>
          <w:szCs w:val="24"/>
          <w:rtl w:val="0"/>
        </w:rPr>
        <w:t xml:space="preserve"> by Bram Stoker</w:t>
      </w:r>
    </w:p>
    <w:p w:rsidR="00000000" w:rsidDel="00000000" w:rsidP="00000000" w:rsidRDefault="00000000" w:rsidRPr="00000000" w14:paraId="00000015">
      <w:pPr>
        <w:pageBreakBefore w:val="0"/>
        <w:spacing w:after="0" w:line="240" w:lineRule="auto"/>
        <w:ind w:left="720" w:firstLine="0"/>
        <w:rPr>
          <w:rFonts w:ascii="Arial" w:cs="Arial" w:eastAsia="Arial" w:hAnsi="Arial"/>
          <w:sz w:val="24"/>
          <w:szCs w:val="24"/>
        </w:rPr>
      </w:pPr>
      <w:r w:rsidDel="00000000" w:rsidR="00000000" w:rsidRPr="00000000">
        <w:rPr>
          <w:rFonts w:ascii="Arial" w:cs="Arial" w:eastAsia="Arial" w:hAnsi="Arial"/>
          <w:i w:val="1"/>
          <w:sz w:val="24"/>
          <w:szCs w:val="24"/>
          <w:rtl w:val="0"/>
        </w:rPr>
        <w:t xml:space="preserve">Waterland</w:t>
      </w:r>
      <w:r w:rsidDel="00000000" w:rsidR="00000000" w:rsidRPr="00000000">
        <w:rPr>
          <w:rFonts w:ascii="Arial" w:cs="Arial" w:eastAsia="Arial" w:hAnsi="Arial"/>
          <w:sz w:val="24"/>
          <w:szCs w:val="24"/>
          <w:rtl w:val="0"/>
        </w:rPr>
        <w:t xml:space="preserve"> by Graham Swift</w:t>
      </w:r>
    </w:p>
    <w:p w:rsidR="00000000" w:rsidDel="00000000" w:rsidP="00000000" w:rsidRDefault="00000000" w:rsidRPr="00000000" w14:paraId="00000016">
      <w:pPr>
        <w:pageBreakBefore w:val="0"/>
        <w:spacing w:after="0" w:line="240" w:lineRule="auto"/>
        <w:ind w:left="720" w:firstLine="0"/>
        <w:rPr>
          <w:rFonts w:ascii="Arial" w:cs="Arial" w:eastAsia="Arial" w:hAnsi="Arial"/>
          <w:sz w:val="24"/>
          <w:szCs w:val="24"/>
        </w:rPr>
      </w:pPr>
      <w:r w:rsidDel="00000000" w:rsidR="00000000" w:rsidRPr="00000000">
        <w:rPr>
          <w:rFonts w:ascii="Arial" w:cs="Arial" w:eastAsia="Arial" w:hAnsi="Arial"/>
          <w:i w:val="1"/>
          <w:sz w:val="24"/>
          <w:szCs w:val="24"/>
          <w:rtl w:val="0"/>
        </w:rPr>
        <w:t xml:space="preserve">Lord of the Rings </w:t>
      </w:r>
      <w:r w:rsidDel="00000000" w:rsidR="00000000" w:rsidRPr="00000000">
        <w:rPr>
          <w:rFonts w:ascii="Arial" w:cs="Arial" w:eastAsia="Arial" w:hAnsi="Arial"/>
          <w:sz w:val="24"/>
          <w:szCs w:val="24"/>
          <w:rtl w:val="0"/>
        </w:rPr>
        <w:t xml:space="preserve">by</w:t>
      </w:r>
      <w:r w:rsidDel="00000000" w:rsidR="00000000" w:rsidRPr="00000000">
        <w:rPr>
          <w:rFonts w:ascii="Arial" w:cs="Arial" w:eastAsia="Arial" w:hAnsi="Arial"/>
          <w:i w:val="1"/>
          <w:sz w:val="24"/>
          <w:szCs w:val="24"/>
          <w:rtl w:val="0"/>
        </w:rPr>
        <w:t xml:space="preserve"> J. R. R. Tolkien </w:t>
      </w:r>
      <w:r w:rsidDel="00000000" w:rsidR="00000000" w:rsidRPr="00000000">
        <w:rPr>
          <w:rtl w:val="0"/>
        </w:rPr>
      </w:r>
    </w:p>
    <w:p w:rsidR="00000000" w:rsidDel="00000000" w:rsidP="00000000" w:rsidRDefault="00000000" w:rsidRPr="00000000" w14:paraId="00000017">
      <w:pPr>
        <w:pageBreakBefore w:val="0"/>
        <w:spacing w:after="0" w:line="240" w:lineRule="auto"/>
        <w:ind w:left="720" w:firstLine="0"/>
        <w:rPr>
          <w:rFonts w:ascii="Arial" w:cs="Arial" w:eastAsia="Arial" w:hAnsi="Arial"/>
          <w:sz w:val="24"/>
          <w:szCs w:val="24"/>
        </w:rPr>
      </w:pPr>
      <w:r w:rsidDel="00000000" w:rsidR="00000000" w:rsidRPr="00000000">
        <w:rPr>
          <w:rFonts w:ascii="Arial" w:cs="Arial" w:eastAsia="Arial" w:hAnsi="Arial"/>
          <w:i w:val="1"/>
          <w:sz w:val="24"/>
          <w:szCs w:val="24"/>
          <w:rtl w:val="0"/>
        </w:rPr>
        <w:t xml:space="preserve">The Once and Future King</w:t>
      </w:r>
      <w:r w:rsidDel="00000000" w:rsidR="00000000" w:rsidRPr="00000000">
        <w:rPr>
          <w:rFonts w:ascii="Arial" w:cs="Arial" w:eastAsia="Arial" w:hAnsi="Arial"/>
          <w:sz w:val="24"/>
          <w:szCs w:val="24"/>
          <w:rtl w:val="0"/>
        </w:rPr>
        <w:t xml:space="preserve"> by T.H. White</w:t>
      </w:r>
    </w:p>
    <w:p w:rsidR="00000000" w:rsidDel="00000000" w:rsidP="00000000" w:rsidRDefault="00000000" w:rsidRPr="00000000" w14:paraId="00000018">
      <w:pPr>
        <w:pageBreakBefore w:val="0"/>
        <w:spacing w:after="0" w:line="240" w:lineRule="auto"/>
        <w:ind w:left="720" w:firstLine="0"/>
        <w:rPr>
          <w:rFonts w:ascii="Arial" w:cs="Arial" w:eastAsia="Arial" w:hAnsi="Arial"/>
          <w:i w:val="1"/>
          <w:sz w:val="24"/>
          <w:szCs w:val="24"/>
        </w:rPr>
      </w:pPr>
      <w:r w:rsidDel="00000000" w:rsidR="00000000" w:rsidRPr="00000000">
        <w:rPr>
          <w:rFonts w:ascii="Arial" w:cs="Arial" w:eastAsia="Arial" w:hAnsi="Arial"/>
          <w:i w:val="1"/>
          <w:sz w:val="24"/>
          <w:szCs w:val="24"/>
          <w:highlight w:val="white"/>
          <w:rtl w:val="0"/>
        </w:rPr>
        <w:t xml:space="preserve">Mary Bloody Mary</w:t>
      </w:r>
      <w:r w:rsidDel="00000000" w:rsidR="00000000" w:rsidRPr="00000000">
        <w:rPr>
          <w:rFonts w:ascii="Arial" w:cs="Arial" w:eastAsia="Arial" w:hAnsi="Arial"/>
          <w:sz w:val="24"/>
          <w:szCs w:val="24"/>
          <w:highlight w:val="white"/>
          <w:rtl w:val="0"/>
        </w:rPr>
        <w:t xml:space="preserve"> by Carolyn Meyer</w:t>
      </w:r>
      <w:r w:rsidDel="00000000" w:rsidR="00000000" w:rsidRPr="00000000">
        <w:rPr>
          <w:rtl w:val="0"/>
        </w:rPr>
      </w:r>
    </w:p>
    <w:p w:rsidR="00000000" w:rsidDel="00000000" w:rsidP="00000000" w:rsidRDefault="00000000" w:rsidRPr="00000000" w14:paraId="00000019">
      <w:pPr>
        <w:pageBreakBefore w:val="0"/>
        <w:spacing w:after="0" w:line="240" w:lineRule="auto"/>
        <w:ind w:left="720" w:firstLine="0"/>
        <w:rPr>
          <w:rFonts w:ascii="Arial" w:cs="Arial" w:eastAsia="Arial" w:hAnsi="Arial"/>
          <w:sz w:val="24"/>
          <w:szCs w:val="24"/>
        </w:rPr>
      </w:pPr>
      <w:r w:rsidDel="00000000" w:rsidR="00000000" w:rsidRPr="00000000">
        <w:rPr>
          <w:rFonts w:ascii="Arial" w:cs="Arial" w:eastAsia="Arial" w:hAnsi="Arial"/>
          <w:i w:val="1"/>
          <w:sz w:val="24"/>
          <w:szCs w:val="24"/>
          <w:rtl w:val="0"/>
        </w:rPr>
        <w:t xml:space="preserve">S</w:t>
      </w:r>
      <w:r w:rsidDel="00000000" w:rsidR="00000000" w:rsidRPr="00000000">
        <w:rPr>
          <w:rFonts w:ascii="Arial" w:cs="Arial" w:eastAsia="Arial" w:hAnsi="Arial"/>
          <w:i w:val="1"/>
          <w:sz w:val="24"/>
          <w:szCs w:val="24"/>
          <w:rtl w:val="0"/>
        </w:rPr>
        <w:t xml:space="preserve">kyward </w:t>
      </w:r>
      <w:r w:rsidDel="00000000" w:rsidR="00000000" w:rsidRPr="00000000">
        <w:rPr>
          <w:rFonts w:ascii="Arial" w:cs="Arial" w:eastAsia="Arial" w:hAnsi="Arial"/>
          <w:sz w:val="24"/>
          <w:szCs w:val="24"/>
          <w:rtl w:val="0"/>
        </w:rPr>
        <w:t xml:space="preserve">by Brandon Sanderson</w:t>
      </w:r>
    </w:p>
    <w:p w:rsidR="00000000" w:rsidDel="00000000" w:rsidP="00000000" w:rsidRDefault="00000000" w:rsidRPr="00000000" w14:paraId="0000001A">
      <w:pPr>
        <w:pageBreakBefore w:val="0"/>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Please email Mr. Owens (jowens@belvideresd.org) or Ms. Cassidy (mcassidy@belvideresd.org) if you have any questions or difficulty.</w:t>
        <w:br w:type="textWrapping"/>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spacing w:after="0" w:line="240" w:lineRule="auto"/>
      <w:ind w:left="2880" w:firstLine="72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GRADE 12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24CB3"/>
    <w:pPr>
      <w:spacing w:after="200" w:line="276" w:lineRule="auto"/>
    </w:pPr>
    <w:rPr>
      <w:rFonts w:asciiTheme="minorHAnsi" w:cstheme="minorBidi" w:hAnsiTheme="minorHAnsi"/>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724CB3"/>
    <w:rPr>
      <w:rFonts w:asciiTheme="minorHAnsi" w:cstheme="minorBidi" w:hAnsiTheme="minorHAnsi"/>
      <w:sz w:val="22"/>
      <w:szCs w:val="22"/>
    </w:rPr>
  </w:style>
  <w:style w:type="character" w:styleId="Hyperlink">
    <w:name w:val="Hyperlink"/>
    <w:basedOn w:val="DefaultParagraphFont"/>
    <w:uiPriority w:val="99"/>
    <w:unhideWhenUsed w:val="1"/>
    <w:rsid w:val="001F363B"/>
    <w:rPr>
      <w:color w:val="0000ff" w:themeColor="hyperlink"/>
      <w:u w:val="single"/>
    </w:rPr>
  </w:style>
  <w:style w:type="paragraph" w:styleId="BalloonText">
    <w:name w:val="Balloon Text"/>
    <w:basedOn w:val="Normal"/>
    <w:link w:val="BalloonTextChar"/>
    <w:uiPriority w:val="99"/>
    <w:semiHidden w:val="1"/>
    <w:unhideWhenUsed w:val="1"/>
    <w:rsid w:val="00C6551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65511"/>
    <w:rPr>
      <w:rFonts w:ascii="Segoe UI" w:cs="Segoe UI" w:hAnsi="Segoe UI"/>
      <w:sz w:val="18"/>
      <w:szCs w:val="18"/>
    </w:rPr>
  </w:style>
  <w:style w:type="paragraph" w:styleId="Header">
    <w:name w:val="header"/>
    <w:basedOn w:val="Normal"/>
    <w:link w:val="HeaderChar"/>
    <w:uiPriority w:val="99"/>
    <w:unhideWhenUsed w:val="1"/>
    <w:rsid w:val="00AF5BDE"/>
    <w:pPr>
      <w:tabs>
        <w:tab w:val="center" w:pos="4680"/>
        <w:tab w:val="right" w:pos="9360"/>
      </w:tabs>
      <w:spacing w:after="0" w:line="240" w:lineRule="auto"/>
    </w:pPr>
  </w:style>
  <w:style w:type="character" w:styleId="HeaderChar" w:customStyle="1">
    <w:name w:val="Header Char"/>
    <w:basedOn w:val="DefaultParagraphFont"/>
    <w:link w:val="Header"/>
    <w:uiPriority w:val="99"/>
    <w:rsid w:val="00AF5BDE"/>
    <w:rPr>
      <w:rFonts w:asciiTheme="minorHAnsi" w:cstheme="minorBidi" w:hAnsiTheme="minorHAnsi"/>
      <w:sz w:val="22"/>
      <w:szCs w:val="22"/>
    </w:rPr>
  </w:style>
  <w:style w:type="paragraph" w:styleId="Footer">
    <w:name w:val="footer"/>
    <w:basedOn w:val="Normal"/>
    <w:link w:val="FooterChar"/>
    <w:uiPriority w:val="99"/>
    <w:unhideWhenUsed w:val="1"/>
    <w:rsid w:val="00AF5BDE"/>
    <w:pPr>
      <w:tabs>
        <w:tab w:val="center" w:pos="4680"/>
        <w:tab w:val="right" w:pos="9360"/>
      </w:tabs>
      <w:spacing w:after="0" w:line="240" w:lineRule="auto"/>
    </w:pPr>
  </w:style>
  <w:style w:type="character" w:styleId="FooterChar" w:customStyle="1">
    <w:name w:val="Footer Char"/>
    <w:basedOn w:val="DefaultParagraphFont"/>
    <w:link w:val="Footer"/>
    <w:uiPriority w:val="99"/>
    <w:rsid w:val="00AF5BDE"/>
    <w:rPr>
      <w:rFonts w:asciiTheme="minorHAnsi" w:cstheme="minorBidi" w:hAnsiTheme="minorHAnsi"/>
      <w:sz w:val="22"/>
      <w:szCs w:val="22"/>
    </w:rPr>
  </w:style>
  <w:style w:type="character" w:styleId="rvejvd" w:customStyle="1">
    <w:name w:val="rvejvd"/>
    <w:basedOn w:val="DefaultParagraphFont"/>
    <w:rsid w:val="00B93338"/>
  </w:style>
  <w:style w:type="paragraph" w:styleId="NormalWeb">
    <w:name w:val="Normal (Web)"/>
    <w:basedOn w:val="Normal"/>
    <w:uiPriority w:val="99"/>
    <w:unhideWhenUsed w:val="1"/>
    <w:rsid w:val="00C974B0"/>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ommonapp.org/"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3i6ZNrM+hb73ZoFHPmkfeUKjTQ==">CgMxLjA4AHIhMVZOTEl4aXIwTTQ5bzBBQnVKQzNtZzFpZFc3VUJaOXVw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2020-05-21T19:20:00Z</dcterms:created>
  <dc:creator>jowens</dc:creator>
</cp:coreProperties>
</file>